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42" w:rsidRPr="007B4642" w:rsidRDefault="007B4642" w:rsidP="007B4642">
      <w:pPr>
        <w:pBdr>
          <w:top w:val="single" w:sz="6" w:space="2" w:color="FFFFFF"/>
          <w:left w:val="single" w:sz="6" w:space="8" w:color="FFFFFF"/>
          <w:bottom w:val="single" w:sz="6" w:space="2" w:color="FFFFFF"/>
          <w:right w:val="single" w:sz="6" w:space="8" w:color="FFFFFF"/>
        </w:pBdr>
        <w:shd w:val="clear" w:color="auto" w:fill="B16EC2"/>
        <w:spacing w:after="0" w:line="240" w:lineRule="auto"/>
        <w:outlineLvl w:val="0"/>
        <w:rPr>
          <w:rFonts w:ascii="Comic Sans MS" w:eastAsia="Times New Roman" w:hAnsi="Comic Sans MS" w:cs="Times New Roman"/>
          <w:color w:val="FFFFFF"/>
          <w:kern w:val="36"/>
          <w:sz w:val="32"/>
          <w:szCs w:val="32"/>
          <w:lang w:eastAsia="ru-RU"/>
        </w:rPr>
      </w:pPr>
      <w:r w:rsidRPr="007B4642">
        <w:rPr>
          <w:rFonts w:ascii="Comic Sans MS" w:eastAsia="Times New Roman" w:hAnsi="Comic Sans MS" w:cs="Times New Roman"/>
          <w:color w:val="FFFFFF"/>
          <w:kern w:val="36"/>
          <w:sz w:val="32"/>
          <w:szCs w:val="32"/>
          <w:lang w:eastAsia="ru-RU"/>
        </w:rPr>
        <w:t>Полезные ссылки</w:t>
      </w:r>
    </w:p>
    <w:p w:rsidR="007B4642" w:rsidRPr="007B4642" w:rsidRDefault="007B4642" w:rsidP="007B4642">
      <w:pPr>
        <w:shd w:val="clear" w:color="auto" w:fill="FFD9ED"/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7B4642" w:rsidRPr="007B4642" w:rsidRDefault="007B4642" w:rsidP="007B4642">
      <w:pPr>
        <w:shd w:val="clear" w:color="auto" w:fill="B16EC2"/>
        <w:spacing w:after="0" w:line="240" w:lineRule="auto"/>
        <w:outlineLvl w:val="0"/>
        <w:rPr>
          <w:rFonts w:ascii="Comic Sans MS" w:eastAsia="Times New Roman" w:hAnsi="Comic Sans MS" w:cs="Times New Roman"/>
          <w:color w:val="FFFFFF"/>
          <w:kern w:val="36"/>
          <w:sz w:val="30"/>
          <w:szCs w:val="30"/>
          <w:lang w:eastAsia="ru-RU"/>
        </w:rPr>
      </w:pPr>
      <w:r w:rsidRPr="007B4642">
        <w:rPr>
          <w:rFonts w:ascii="Comic Sans MS" w:eastAsia="Times New Roman" w:hAnsi="Comic Sans MS" w:cs="Times New Roman"/>
          <w:color w:val="FFFFFF"/>
          <w:kern w:val="36"/>
          <w:sz w:val="28"/>
          <w:szCs w:val="28"/>
          <w:lang w:eastAsia="ru-RU"/>
        </w:rPr>
        <w:t>Для учителя начальных классов (копилка опыта)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7B4642">
          <w:rPr>
            <w:rFonts w:ascii="Times New Roman" w:eastAsia="Times New Roman" w:hAnsi="Times New Roman" w:cs="Times New Roman"/>
            <w:b/>
            <w:bCs/>
            <w:color w:val="B16EC2"/>
            <w:sz w:val="24"/>
            <w:szCs w:val="24"/>
            <w:lang w:eastAsia="ru-RU"/>
          </w:rPr>
          <w:t>http://www.uroki.net/docnach.htm</w:t>
        </w:r>
      </w:hyperlink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творческих учителей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7B4642">
          <w:rPr>
            <w:rFonts w:ascii="Times New Roman" w:eastAsia="Times New Roman" w:hAnsi="Times New Roman" w:cs="Times New Roman"/>
            <w:b/>
            <w:bCs/>
            <w:color w:val="B16EC2"/>
            <w:sz w:val="24"/>
            <w:szCs w:val="24"/>
            <w:lang w:eastAsia="ru-RU"/>
          </w:rPr>
          <w:t>http://www.it-n.ru/communities.aspx?cat_no=5025&amp;tmpl=com</w:t>
        </w:r>
      </w:hyperlink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версия газеты «Начальная школа», сайт для учителей «Я иду на урок»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7B4642">
          <w:rPr>
            <w:rFonts w:ascii="Times New Roman" w:eastAsia="Times New Roman" w:hAnsi="Times New Roman" w:cs="Times New Roman"/>
            <w:b/>
            <w:bCs/>
            <w:color w:val="B16EC2"/>
            <w:sz w:val="24"/>
            <w:szCs w:val="24"/>
            <w:lang w:eastAsia="ru-RU"/>
          </w:rPr>
          <w:t>http://nsc.1september.ru/</w:t>
        </w:r>
      </w:hyperlink>
    </w:p>
    <w:p w:rsidR="007B4642" w:rsidRPr="007B4642" w:rsidRDefault="007B4642" w:rsidP="007B4642">
      <w:pPr>
        <w:shd w:val="clear" w:color="auto" w:fill="B16EC2"/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color w:val="FFFFFF"/>
          <w:kern w:val="36"/>
          <w:sz w:val="30"/>
          <w:szCs w:val="30"/>
          <w:lang w:eastAsia="ru-RU"/>
        </w:rPr>
      </w:pPr>
      <w:r w:rsidRPr="007B4642">
        <w:rPr>
          <w:rFonts w:ascii="Comic Sans MS" w:eastAsia="Times New Roman" w:hAnsi="Comic Sans MS" w:cs="Times New Roman"/>
          <w:color w:val="FFFFFF"/>
          <w:kern w:val="36"/>
          <w:sz w:val="30"/>
          <w:szCs w:val="30"/>
          <w:lang w:eastAsia="ru-RU"/>
        </w:rPr>
        <w:t>Архив учебных программ и презентаций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7B4642">
          <w:rPr>
            <w:rFonts w:ascii="Times New Roman" w:eastAsia="Times New Roman" w:hAnsi="Times New Roman" w:cs="Times New Roman"/>
            <w:b/>
            <w:bCs/>
            <w:color w:val="B16EC2"/>
            <w:sz w:val="24"/>
            <w:szCs w:val="24"/>
            <w:lang w:eastAsia="ru-RU"/>
          </w:rPr>
          <w:t>http://www.rusedu.ru/</w:t>
        </w:r>
      </w:hyperlink>
    </w:p>
    <w:p w:rsidR="007B4642" w:rsidRPr="007B4642" w:rsidRDefault="007B4642" w:rsidP="007B4642">
      <w:pPr>
        <w:shd w:val="clear" w:color="auto" w:fill="B16EC2"/>
        <w:spacing w:after="0" w:line="240" w:lineRule="auto"/>
        <w:outlineLvl w:val="0"/>
        <w:rPr>
          <w:rFonts w:ascii="Comic Sans MS" w:eastAsia="Times New Roman" w:hAnsi="Comic Sans MS" w:cs="Times New Roman"/>
          <w:color w:val="FFFFFF"/>
          <w:kern w:val="36"/>
          <w:sz w:val="30"/>
          <w:szCs w:val="30"/>
          <w:lang w:eastAsia="ru-RU"/>
        </w:rPr>
      </w:pPr>
      <w:r w:rsidRPr="007B4642">
        <w:rPr>
          <w:rFonts w:ascii="Comic Sans MS" w:eastAsia="Times New Roman" w:hAnsi="Comic Sans MS" w:cs="Times New Roman"/>
          <w:color w:val="FFFFFF"/>
          <w:kern w:val="36"/>
          <w:sz w:val="28"/>
          <w:szCs w:val="28"/>
          <w:lang w:eastAsia="ru-RU"/>
        </w:rPr>
        <w:t>Интернет-ресурсы для учителей начальных классов</w:t>
      </w:r>
    </w:p>
    <w:p w:rsidR="007B4642" w:rsidRPr="007B4642" w:rsidRDefault="007B4642" w:rsidP="007B4642">
      <w:pPr>
        <w:shd w:val="clear" w:color="auto" w:fill="B16EC2"/>
        <w:spacing w:after="0" w:line="240" w:lineRule="auto"/>
        <w:outlineLvl w:val="0"/>
        <w:rPr>
          <w:rFonts w:ascii="Comic Sans MS" w:eastAsia="Times New Roman" w:hAnsi="Comic Sans MS" w:cs="Times New Roman"/>
          <w:color w:val="FFFFFF"/>
          <w:kern w:val="36"/>
          <w:sz w:val="30"/>
          <w:szCs w:val="30"/>
          <w:lang w:eastAsia="ru-RU"/>
        </w:rPr>
      </w:pPr>
      <w:hyperlink r:id="rId9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kern w:val="36"/>
            <w:sz w:val="28"/>
            <w:szCs w:val="28"/>
            <w:lang w:eastAsia="ru-RU"/>
          </w:rPr>
          <w:t>http://konstantinova.21416s15.edusite.ru/p33aa1.html</w:t>
        </w:r>
      </w:hyperlink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0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http://www.trizminsk.org/e/prs/rubn.htm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Наталья Рубина | ТРИЗ в начальной школе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Разработки Натальи 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Рубиной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 по использованию теории решения изобретательских задач в начальной школе.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1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http://archive.1september.ru/nsc/2000/no18_1.htm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Обучение в начальной школе с точки зрения потребностей средней школы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Анализ материалов и учебных пособий для начальных классов. Задача материала не только установить, что именно в начальной школе мешает дальнейшему успешному изучению математики, но и разработать подходы, которые могли бы помочь ученикам начальной школы как можно лучше подготовиться к обучению в средней школе.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2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http://www.openworld.ru/school/m.cgi?f=main.htm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Начальная школа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Ежемесячный научно-методический журнал "Начальная школа". Приведены различные статьи, посвященные начальной школе. Рассматриваются нормативные документы, регламентирующие работу начальных школ.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3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http://www.zankov.ru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 xml:space="preserve">Развивающая система 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Занкова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 xml:space="preserve">Сайт посвящен развивающей системе обучения Л. 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Занкова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. Цель системы – максимальная эффективность обучения для общего развития школьника. Учебный проце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сс стр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оится в доверительной атмосфере сотворчества ученика и учителя. Сегодня в России и СНГ более 200 тысяч учителей-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занковцев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4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http://www.cl.ru/education/lib/methods73.htm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Методика преподавания и инновации в сфере образования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>В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 статье "Обучение чтению" рассматривается, что такое полноценное чтение в начальной школе с позиций теории формирования читательской самостоятельности. В статье "Организация специальной помощи детям с трудностями в обучении в условиях дошкольных учреждений, комплексов "начальная школа – детский сад"" описывается система коррекционно-развивающего обучения детей дошкольного возраста с трудностями в обучении, разработанная и апробированная на основе опытно-экспериментальной работы в Институте коррекционной педагогики РАО на протяжении 14 лет.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5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http://www.1september.ru/ru/nsc.htm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"Начальная школа". Еженедельник Издательского дома "Первое сентября"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Приложение "Начальная школа" к газете "1 сентября". Можно найти содержание всех номеров приложения, а также познакомиться с отдельными статьями.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6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http://www.bytic.ru/cue99M/c7gzm8wp09.html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Педагогические основы использования компьютерных технологий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>Р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ассматриваются вопросы использования компьютерных технологий при обучении детей в начальной школе. В настоящее время в сфере использования компьютерных технологий в начальной школе можно выделить два основных направления. Первое из них, теоретическое, подразумевает использование компьютеров для изучения теоретических основ информатики как науки об информационных процессах. Второе направление, прикладное, предпочитает использование компьютеров в качестве технического средства обучения (ТСО) по учебным предметам.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7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http://www.metodika.ru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ru-RU"/>
        </w:rPr>
        <w:br/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Методика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.Р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У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>Сайт рассказывает о новой методике обучения детей, о новых учебниках и учебных пособиях по разным предметам школьного курса, которые характеризуются "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двуполушарным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" подходом к обучению и художественным представлением учебного материала. Материал на сайте будет интересен учителям, методистам, психологам.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8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http://www.7ya.ru/pub/prepare/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Семья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.Р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У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 xml:space="preserve"> – Начальная школа и подготовка к ней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Собраны статьи, посвященные начальной школе и подготовке к ней ребенка: "Книга в школьном портфеле", "Первый раз в первый класс – праздник или стресс?", "Как помочь ребенку избежать трудностей в школьном обучении" и др.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9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http://dll.botik.ru/educ/PSYCHOLOGY/consulting/index.ru.html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Кабинет психолога в начальной школе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>Сайт посвящен рассмотрению роли психолога в начальной школе, психологической поддержке детей, родителей, учителей.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0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http://redyar.samara.ru/scenary/nachschool/nachschool.html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Сценарии в начальной школе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>Сценарии праздников и различных мероприятий в начальной школе: "Правила дорожного движения", "Праздники", "Новый год", "Выпускной бал в 3-м классе"…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1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http://brozer.narod.ru/indexmain.htm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Практические материалы по начальной школе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>Вашему вниманию представлены разработки праздников, уроков, рефераты, полезные материалы, документы и многое другое из методической копилки начальной школы №508, Южный округ, Москва. Цель проекта – создание уникального сайта по начальной школе с наличием реальных и доступных (бесплатно) полезных материалов: разработок, документов, тестов, праздников, рефератов и т.д.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2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http://teacher.fio.ru/index.php?c=44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ru-RU"/>
        </w:rPr>
        <w:br/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Учитель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.Р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У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 xml:space="preserve"> – Педагогическая мастерская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  <w:t>Проект Федерации Интернет-образования. Собраны статьи и методические рекомендации по проведению занятий в начальной, основной и старшей школах, статьи и публикации по различным предметам.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3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http://edu.km.ru/opyt/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ru-RU"/>
        </w:rPr>
        <w:br/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Кубышка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 xml:space="preserve"> медиа-уроков – Наступаем на грабли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Рассказы участников педагогического процесса об опыте использования мультимедиа на уроках и в самостоятельной работе учащихся в библиотеках и дома.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4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http://www.kinder.ru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Каталог детских ресурсов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Э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то большой справочник-указатель (каталог), в котором собраны ссылки на различные интересные и полезные ресурсы Интернета для ребят и про ребят. Авторы постарались сделать его простым и понятным, но в то же время наделили возможностями больших "взрослых" каталогов и поисковых систем. На сегодняшний день в каталоге зарегистрировано 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более тысячи ресурсов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5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http://maro.newmail.ru/ped_master/innovacii_nch/index.htm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Инновации в начальной школе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Международная Ассоциация "Развивающее обучение" и открытый институт "Развивающее обучение" представляют на страницах этого сайта статьи и материалы, посвященные инновации в начальной школе, а также особенностям учебных программ и учебников для четырехлетней начальной школы.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6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http://g11.idv.ru/nach/lessons/lessons.html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Открытые уроки начальной школы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Н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а данной страничке учителя кафедры начальных классов гимназии № 11 г. Волгограда охотно делятся своим педагогическим опытом, предоставляя вам планы-конспекты открытых уроков.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7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http://www.altai.fio.ru/projects/group1/potok32/site/index.htm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 xml:space="preserve">Доктор 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Нарицын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 xml:space="preserve"> – Начальная школа</w:t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Статья психотерапевта, психоаналитика 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Нарицына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 Н.Н. "Начальная школа" из новой книги "Про детей и их родителей". В статье рассматриваются особенности именно того периода, который называется "начальной школой".</w:t>
      </w:r>
    </w:p>
    <w:p w:rsidR="007B4642" w:rsidRPr="007B4642" w:rsidRDefault="007B4642" w:rsidP="007B4642">
      <w:pPr>
        <w:shd w:val="clear" w:color="auto" w:fill="FFD9ED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28" w:history="1">
        <w:r w:rsidRPr="007B4642">
          <w:rPr>
            <w:rFonts w:ascii="Comic Sans MS" w:eastAsia="Times New Roman" w:hAnsi="Comic Sans MS" w:cs="Times New Roman"/>
            <w:b/>
            <w:bCs/>
            <w:color w:val="B16EC2"/>
            <w:sz w:val="20"/>
            <w:szCs w:val="20"/>
            <w:lang w:eastAsia="ru-RU"/>
          </w:rPr>
          <w:t>http://courier.com.ru/vp/vp0501tsukerman.htm</w:t>
        </w:r>
      </w:hyperlink>
      <w:r w:rsidRPr="007B464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t>Переход из начальной школы в среднюю как психологическая проблема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u w:val="single"/>
          <w:lang w:eastAsia="ru-RU"/>
        </w:rPr>
        <w:br/>
      </w:r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В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 статье Г.А. 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Цукермана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 ставится под сомнение целесообразность синхронизации двух переходов: от младшего школьного к подростковому возрасту и из начальной в среднюю школу. Приводятся новые экспериментальные доказательства кризисного характера перехода школьников в основную школу. Фиксируется необходимость проектирования новой ступени образования, предназначенной для построения отсутствующего сейчас плавного, </w:t>
      </w:r>
      <w:proofErr w:type="spell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некризисного</w:t>
      </w:r>
      <w:proofErr w:type="spell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 перехода </w:t>
      </w:r>
      <w:proofErr w:type="gramStart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из</w:t>
      </w:r>
      <w:proofErr w:type="gramEnd"/>
      <w:r w:rsidRPr="007B4642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 xml:space="preserve"> начальной в основную школу. На основании экспериментального анализа учебных достижений наиболее успешных школьников выдвигается гипотеза об основной форме организации учебной деятельности в переходный период.</w:t>
      </w:r>
    </w:p>
    <w:p w:rsidR="007B4642" w:rsidRPr="007B4642" w:rsidRDefault="007B4642" w:rsidP="007B4642">
      <w:pPr>
        <w:shd w:val="clear" w:color="auto" w:fill="B16EC2"/>
        <w:spacing w:after="0" w:line="240" w:lineRule="auto"/>
        <w:outlineLvl w:val="0"/>
        <w:rPr>
          <w:rFonts w:ascii="Comic Sans MS" w:eastAsia="Times New Roman" w:hAnsi="Comic Sans MS" w:cs="Times New Roman"/>
          <w:color w:val="FFFFFF"/>
          <w:kern w:val="36"/>
          <w:sz w:val="30"/>
          <w:szCs w:val="30"/>
          <w:lang w:eastAsia="ru-RU"/>
        </w:rPr>
      </w:pPr>
      <w:r w:rsidRPr="007B4642">
        <w:rPr>
          <w:rFonts w:ascii="Comic Sans MS" w:eastAsia="Times New Roman" w:hAnsi="Comic Sans MS" w:cs="Times New Roman"/>
          <w:color w:val="FFFFFF"/>
          <w:kern w:val="36"/>
          <w:sz w:val="28"/>
          <w:szCs w:val="28"/>
          <w:lang w:eastAsia="ru-RU"/>
        </w:rPr>
        <w:t> </w:t>
      </w:r>
    </w:p>
    <w:p w:rsidR="005A7795" w:rsidRDefault="007B4642">
      <w:bookmarkStart w:id="0" w:name="_GoBack"/>
      <w:bookmarkEnd w:id="0"/>
    </w:p>
    <w:sectPr w:rsidR="005A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42"/>
    <w:rsid w:val="007B4642"/>
    <w:rsid w:val="00AD6F0D"/>
    <w:rsid w:val="00C3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" TargetMode="External"/><Relationship Id="rId13" Type="http://schemas.openxmlformats.org/officeDocument/2006/relationships/hyperlink" Target="http://www.zankov.ru/" TargetMode="External"/><Relationship Id="rId18" Type="http://schemas.openxmlformats.org/officeDocument/2006/relationships/hyperlink" Target="http://www.7ya.ru/pub/prepare/" TargetMode="External"/><Relationship Id="rId26" Type="http://schemas.openxmlformats.org/officeDocument/2006/relationships/hyperlink" Target="http://g11.idv.ru/nach/lessons/lesson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rozer.narod.ru/indexmain.htm" TargetMode="External"/><Relationship Id="rId7" Type="http://schemas.openxmlformats.org/officeDocument/2006/relationships/hyperlink" Target="http://nsc.1september.ru/" TargetMode="External"/><Relationship Id="rId12" Type="http://schemas.openxmlformats.org/officeDocument/2006/relationships/hyperlink" Target="http://www.openworld.ru/school/m.cgi?f=main.htm" TargetMode="External"/><Relationship Id="rId17" Type="http://schemas.openxmlformats.org/officeDocument/2006/relationships/hyperlink" Target="http://www.metodika.ru/" TargetMode="External"/><Relationship Id="rId25" Type="http://schemas.openxmlformats.org/officeDocument/2006/relationships/hyperlink" Target="http://maro.newmail.ru/ped_master/innovacii_nch/index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ytic.ru/cue99M/c7gzm8wp09.html" TargetMode="External"/><Relationship Id="rId20" Type="http://schemas.openxmlformats.org/officeDocument/2006/relationships/hyperlink" Target="http://redyar.samara.ru/scenary/nachschool/nachschool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t-n.ru/communities.aspx?cat_no=5025&amp;tmpl=com" TargetMode="External"/><Relationship Id="rId11" Type="http://schemas.openxmlformats.org/officeDocument/2006/relationships/hyperlink" Target="http://archive.1september.ru/nsc/2000/no18_1.htm" TargetMode="External"/><Relationship Id="rId24" Type="http://schemas.openxmlformats.org/officeDocument/2006/relationships/hyperlink" Target="http://www.kinder.ru/" TargetMode="External"/><Relationship Id="rId5" Type="http://schemas.openxmlformats.org/officeDocument/2006/relationships/hyperlink" Target="http://www.uroki.net/docnach.htm" TargetMode="External"/><Relationship Id="rId15" Type="http://schemas.openxmlformats.org/officeDocument/2006/relationships/hyperlink" Target="http://www.1september.ru/ru/nsc.htm" TargetMode="External"/><Relationship Id="rId23" Type="http://schemas.openxmlformats.org/officeDocument/2006/relationships/hyperlink" Target="http://edu.km.ru/opyt/" TargetMode="External"/><Relationship Id="rId28" Type="http://schemas.openxmlformats.org/officeDocument/2006/relationships/hyperlink" Target="http://courier.com.ru/vp/vp0501tsukerman.htm" TargetMode="External"/><Relationship Id="rId10" Type="http://schemas.openxmlformats.org/officeDocument/2006/relationships/hyperlink" Target="http://www.trizminsk.org/e/prs/rubn.htm" TargetMode="External"/><Relationship Id="rId19" Type="http://schemas.openxmlformats.org/officeDocument/2006/relationships/hyperlink" Target="http://dll.botik.ru/educ/PSYCHOLOGY/consulting/index.r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stantinova.21416s15.edusite.ru/p33aa1.html" TargetMode="External"/><Relationship Id="rId14" Type="http://schemas.openxmlformats.org/officeDocument/2006/relationships/hyperlink" Target="http://www.cl.ru/education/lib/methods73.htm" TargetMode="External"/><Relationship Id="rId22" Type="http://schemas.openxmlformats.org/officeDocument/2006/relationships/hyperlink" Target="http://teacher.fio.ru/index.php?c=44" TargetMode="External"/><Relationship Id="rId27" Type="http://schemas.openxmlformats.org/officeDocument/2006/relationships/hyperlink" Target="http://www.altai.fio.ru/projects/group1/potok32/site/index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7325</Characters>
  <Application>Microsoft Office Word</Application>
  <DocSecurity>0</DocSecurity>
  <Lines>61</Lines>
  <Paragraphs>17</Paragraphs>
  <ScaleCrop>false</ScaleCrop>
  <Company>HP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</dc:creator>
  <cp:lastModifiedBy>galiya</cp:lastModifiedBy>
  <cp:revision>1</cp:revision>
  <dcterms:created xsi:type="dcterms:W3CDTF">2014-11-04T10:41:00Z</dcterms:created>
  <dcterms:modified xsi:type="dcterms:W3CDTF">2014-11-04T10:41:00Z</dcterms:modified>
</cp:coreProperties>
</file>